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D54AD">
      <w:pPr>
        <w:jc w:val="center"/>
        <w:rPr>
          <w:rFonts w:hint="eastAsia" w:ascii="华文中宋" w:hAnsi="华文中宋" w:eastAsia="华文中宋" w:cstheme="minorBidi"/>
          <w:b w:val="0"/>
          <w:bCs w:val="0"/>
          <w:kern w:val="2"/>
          <w:sz w:val="36"/>
          <w:szCs w:val="22"/>
          <w:lang w:val="en-US" w:eastAsia="zh-CN" w:bidi="ar-SA"/>
        </w:rPr>
      </w:pPr>
      <w:r>
        <w:rPr>
          <w:rFonts w:hint="eastAsia" w:ascii="华文中宋" w:hAnsi="华文中宋" w:eastAsia="华文中宋" w:cstheme="minorBidi"/>
          <w:b w:val="0"/>
          <w:bCs w:val="0"/>
          <w:kern w:val="2"/>
          <w:sz w:val="36"/>
          <w:szCs w:val="22"/>
          <w:lang w:val="en-US" w:eastAsia="zh-CN" w:bidi="ar-SA"/>
        </w:rPr>
        <w:t>培养造就新时代高水平教师队伍</w:t>
      </w:r>
    </w:p>
    <w:p w14:paraId="058A2D25">
      <w:pPr>
        <w:jc w:val="center"/>
        <w:rPr>
          <w:rFonts w:hint="eastAsia" w:ascii="华文中宋" w:hAnsi="华文中宋" w:eastAsia="华文中宋"/>
          <w:sz w:val="28"/>
          <w:szCs w:val="28"/>
        </w:rPr>
      </w:pPr>
      <w:r>
        <w:rPr>
          <w:rFonts w:hint="eastAsia" w:ascii="华文中宋" w:hAnsi="华文中宋" w:eastAsia="华文中宋"/>
          <w:sz w:val="28"/>
          <w:szCs w:val="28"/>
        </w:rPr>
        <w:t>——</w:t>
      </w:r>
      <w:bookmarkStart w:id="0" w:name="_GoBack"/>
      <w:r>
        <w:rPr>
          <w:rFonts w:hint="eastAsia" w:ascii="华文中宋" w:hAnsi="华文中宋" w:eastAsia="华文中宋"/>
          <w:sz w:val="28"/>
          <w:szCs w:val="28"/>
          <w:lang w:val="en-US" w:eastAsia="zh-CN"/>
        </w:rPr>
        <w:t>七</w:t>
      </w:r>
      <w:r>
        <w:rPr>
          <w:rFonts w:hint="eastAsia" w:ascii="华文中宋" w:hAnsi="华文中宋" w:eastAsia="华文中宋"/>
          <w:sz w:val="28"/>
          <w:szCs w:val="28"/>
        </w:rPr>
        <w:t>论学习贯彻习近平总书记在全国教育大会上的重要讲话精神</w:t>
      </w:r>
      <w:bookmarkEnd w:id="0"/>
    </w:p>
    <w:p w14:paraId="318FFDBF">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有高质量的教师，才会有高质量的教育。习近平总书记高度重视教师队伍建设，发表一系列重要讲话、作出一系列重要指示批示，对教师队伍建设提出殷切希望和全面要求。习近平总书记在全国教育大会上强调，要实施教育家精神铸魂强师行动，加强师德师风建设，提高教师培养培训质量，培养造就新时代高水平教师队伍。总书记的重要讲话，为大力弘扬教育家精神，加强高素质专业化教师队伍建设，巩固好教育强国建设的重要根基提供了根本遵循。</w:t>
      </w:r>
    </w:p>
    <w:p w14:paraId="5B4D59B3">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实施教育家精神铸魂强师行动，大力弘扬教育家精神，加强师德师风建设。强国必先强教，强教必先强师。培养德智体美劳全面发展的社会主义建设者和接班人，迫切需要我们的教师既精通专业知识、做好“经师”，又涵养德行、成为“人师”，努力做精于“传道授业解惑”的“经师”和“人师”的统一者。要把加强教师队伍建设作为建设教育强国最重要的基础工作来抓，坚持教育家精神铸魂强师，践行教师群体共同价值追求。要坚持把师德师风作为教师队伍建设的第一标准，进一步夯实师德师风建设的长效机制，将教育家精神和师德培育融入教师培养培训和职业发展全过程。要引导支持广大教师自觉将教育家精神转化为自己的思想认同、内在要求和实际行动，不断提高自身道德修养，以德立身、以德立学、以德施教，以模范行为影响和带动学生，做学生为学、为事、为人的大先生，努力成为被社会尊重的楷模，成为世人效法的榜样。</w:t>
      </w:r>
    </w:p>
    <w:p w14:paraId="141D5759">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进一步完善中国特色教师教育体系，大力提高教师培养培训质量。高质量教师是高质量教育发展的中坚力量。从教育大国向教育强国转变是一个系统性跃升和质变，对教师队伍建设提出了新的更高要求。要大力支持师范院校建设，强化部属师范大学引领，全面提升师范教育水平。要把握和尊重教师发展的科学规律，创新教师教育的理念和人才培养方式，深化人才培养改革，全面提高教师培养培训质量。要深入推进“国优计划”、支持“双一流”建设高校为代表的更多高水平院校为中小学培养研究生层次优秀教师，持续实施“优师计划”“基础教育强师计划”“师范教育协同提质计划”等，培养更多具有深厚教育情怀、知识功底扎实、教书育人能力突出的优秀教师，更好服务支撑教育强国建设。</w:t>
      </w:r>
    </w:p>
    <w:p w14:paraId="69751670">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提高教师政治地位、社会地位、职业地位，加强教师待遇保障，维护教师职业尊严和合法权益，让教师享有崇高社会声望、成为最受社会尊重的职业之一。尊师重教是中华民族的优良传统。要加大各级各类教师待遇保障力度，确保各项尊师惠师政策举措落实到位。维护教师尊严和合法权益，保障教师教育惩戒权等，全面减轻教师非教育教学任务负担，坚决打击造谣和污名化教师的行为，让教师享有崇高社会声望，吸引更多优秀人才热心从教、精心从教、长期从教、终身从教。要深化教师管理综合改革，统筹优化教师管理与资源配置，加大教职工统筹配置和跨区域调整力度，切实解决教师结构性、阶段性、区域性短缺问题。要创新开展优秀教师表彰宣传工作，讲好中国教育家故事，着力营造尊师重教、惠师强教的良好社会氛围，形成优秀人才争相从教、优秀教师不断涌现的良好局面。</w:t>
      </w:r>
    </w:p>
    <w:p w14:paraId="08BC8D6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一个人遇到好老师是人生的幸运，一个学校拥有好老师是学校的光荣，一个民族源源不断涌现出一批又一批好老师则是民族的希望。”我们要牢记总书记的嘱托，深刻认识建强教师队伍的极端重要性，汇聚全党全社会的共同努力，推动新时代教师队伍素质不断提升、结构不断优化、待遇不断提高、尊师重教在全社会蔚然成风，为加快教育现代化、建设教育强国、办好人民满意的教育提供强力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E0NzVlNzk1MDNiNmY1MDQ3NTJhYmM1MDEyMGMifQ=="/>
  </w:docVars>
  <w:rsids>
    <w:rsidRoot w:val="00000000"/>
    <w:rsid w:val="096D5B06"/>
    <w:rsid w:val="0FBD7E9D"/>
    <w:rsid w:val="26D51D1A"/>
    <w:rsid w:val="3A441292"/>
    <w:rsid w:val="4A3675AB"/>
    <w:rsid w:val="56BF34E2"/>
    <w:rsid w:val="57B83289"/>
    <w:rsid w:val="69763E43"/>
    <w:rsid w:val="6BD74DC4"/>
    <w:rsid w:val="723C5278"/>
    <w:rsid w:val="72697041"/>
    <w:rsid w:val="79BC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1206</Words>
  <Characters>1206</Characters>
  <Lines>0</Lines>
  <Paragraphs>0</Paragraphs>
  <TotalTime>38</TotalTime>
  <ScaleCrop>false</ScaleCrop>
  <LinksUpToDate>false</LinksUpToDate>
  <CharactersWithSpaces>1206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2023-09-21T00:13:00Z</dcterms:created>
  <dc:creator>86177</dc:creator>
  <cp:lastModifiedBy>李旭阳</cp:lastModifiedBy>
  <dcterms:modified xsi:type="dcterms:W3CDTF">2024-09-21T02:54:35Z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B2A45365CF6B4FC3804AC4746231D6D0_13</vt:lpwstr>
  </property>
</Properties>
</file>